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834" w:rsidRPr="00A53834" w:rsidRDefault="00A53834" w:rsidP="00A53834">
      <w:pPr>
        <w:pStyle w:val="Rubrik1"/>
        <w:spacing w:before="0" w:beforeAutospacing="0" w:after="0" w:afterAutospacing="0"/>
        <w:jc w:val="center"/>
        <w:rPr>
          <w:rFonts w:ascii="Arial" w:eastAsiaTheme="minorHAnsi" w:hAnsi="Arial" w:cs="Arial"/>
          <w:bCs w:val="0"/>
          <w:color w:val="0070C0"/>
          <w:kern w:val="0"/>
          <w:sz w:val="56"/>
          <w:szCs w:val="56"/>
          <w:u w:val="single"/>
          <w:lang w:eastAsia="en-US"/>
        </w:rPr>
      </w:pPr>
      <w:proofErr w:type="spellStart"/>
      <w:r w:rsidRPr="00A53834">
        <w:rPr>
          <w:rFonts w:ascii="Arial" w:hAnsi="Arial" w:cs="Arial"/>
          <w:color w:val="0070C0"/>
          <w:sz w:val="56"/>
          <w:szCs w:val="56"/>
          <w:u w:val="single"/>
        </w:rPr>
        <w:t>Ridbane</w:t>
      </w:r>
      <w:proofErr w:type="spellEnd"/>
      <w:r w:rsidRPr="00A53834">
        <w:rPr>
          <w:rFonts w:ascii="Arial" w:hAnsi="Arial" w:cs="Arial"/>
          <w:color w:val="0070C0"/>
          <w:sz w:val="56"/>
          <w:szCs w:val="56"/>
          <w:u w:val="single"/>
        </w:rPr>
        <w:t>-</w:t>
      </w:r>
      <w:proofErr w:type="gramStart"/>
      <w:r w:rsidRPr="00A53834">
        <w:rPr>
          <w:rFonts w:ascii="Arial" w:hAnsi="Arial" w:cs="Arial"/>
          <w:color w:val="0070C0"/>
          <w:sz w:val="56"/>
          <w:szCs w:val="56"/>
          <w:u w:val="single"/>
        </w:rPr>
        <w:t>regler</w:t>
      </w:r>
      <w:r w:rsidRPr="00A53834">
        <w:rPr>
          <w:rFonts w:ascii="Arial" w:eastAsiaTheme="minorHAnsi" w:hAnsi="Arial" w:cs="Arial"/>
          <w:bCs w:val="0"/>
          <w:color w:val="0070C0"/>
          <w:kern w:val="0"/>
          <w:sz w:val="56"/>
          <w:szCs w:val="56"/>
          <w:u w:val="single"/>
          <w:lang w:eastAsia="en-US"/>
        </w:rPr>
        <w:t xml:space="preserve"> </w:t>
      </w:r>
      <w:r w:rsidRPr="00A53834">
        <w:rPr>
          <w:rFonts w:ascii="Arial" w:eastAsiaTheme="minorHAnsi" w:hAnsi="Arial" w:cs="Arial"/>
          <w:bCs w:val="0"/>
          <w:color w:val="0070C0"/>
          <w:kern w:val="0"/>
          <w:sz w:val="56"/>
          <w:szCs w:val="56"/>
          <w:u w:val="single"/>
          <w:lang w:eastAsia="en-US"/>
        </w:rPr>
        <w:t xml:space="preserve"> på</w:t>
      </w:r>
      <w:proofErr w:type="gramEnd"/>
      <w:r w:rsidRPr="00A53834">
        <w:rPr>
          <w:rFonts w:ascii="Arial" w:eastAsiaTheme="minorHAnsi" w:hAnsi="Arial" w:cs="Arial"/>
          <w:bCs w:val="0"/>
          <w:color w:val="0070C0"/>
          <w:kern w:val="0"/>
          <w:sz w:val="56"/>
          <w:szCs w:val="56"/>
          <w:u w:val="single"/>
          <w:lang w:eastAsia="en-US"/>
        </w:rPr>
        <w:t xml:space="preserve"> </w:t>
      </w:r>
      <w:proofErr w:type="spellStart"/>
      <w:r w:rsidRPr="00A53834">
        <w:rPr>
          <w:rFonts w:ascii="Arial" w:eastAsiaTheme="minorHAnsi" w:hAnsi="Arial" w:cs="Arial"/>
          <w:bCs w:val="0"/>
          <w:color w:val="0070C0"/>
          <w:kern w:val="0"/>
          <w:sz w:val="56"/>
          <w:szCs w:val="56"/>
          <w:u w:val="single"/>
          <w:lang w:eastAsia="en-US"/>
        </w:rPr>
        <w:t>KLRK:s</w:t>
      </w:r>
      <w:proofErr w:type="spellEnd"/>
      <w:r w:rsidRPr="00A53834">
        <w:rPr>
          <w:rFonts w:ascii="Arial" w:eastAsiaTheme="minorHAnsi" w:hAnsi="Arial" w:cs="Arial"/>
          <w:bCs w:val="0"/>
          <w:color w:val="0070C0"/>
          <w:kern w:val="0"/>
          <w:sz w:val="56"/>
          <w:szCs w:val="56"/>
          <w:u w:val="single"/>
          <w:lang w:eastAsia="en-US"/>
        </w:rPr>
        <w:t xml:space="preserve"> anläggning</w:t>
      </w:r>
      <w:bookmarkStart w:id="0" w:name="_GoBack"/>
      <w:bookmarkEnd w:id="0"/>
    </w:p>
    <w:p w:rsidR="00A53834" w:rsidRDefault="00A53834" w:rsidP="00A5383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Alla som rider på anläggningen har skyldighet att känna till och följa </w:t>
      </w:r>
      <w:proofErr w:type="spellStart"/>
      <w:r>
        <w:rPr>
          <w:sz w:val="28"/>
          <w:szCs w:val="28"/>
        </w:rPr>
        <w:t>KLRK:s</w:t>
      </w:r>
      <w:proofErr w:type="spellEnd"/>
      <w:r>
        <w:rPr>
          <w:sz w:val="28"/>
          <w:szCs w:val="28"/>
        </w:rPr>
        <w:t xml:space="preserve"> säkerhetsregler</w:t>
      </w:r>
    </w:p>
    <w:p w:rsidR="00A53834" w:rsidRDefault="00A53834" w:rsidP="00A5383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Alla som rider på anläggningen ska ha erlagt medlemsavgift och anläggningsavgift</w:t>
      </w:r>
    </w:p>
    <w:p w:rsidR="00A53834" w:rsidRDefault="00A53834" w:rsidP="00A5383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Använd hjälm vid all ridning-longering mm</w:t>
      </w:r>
    </w:p>
    <w:p w:rsidR="00A53834" w:rsidRDefault="00A53834" w:rsidP="00A5383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Knacka alltid och invänta svar, innan du går in i ridhus. Vid lektioner öppnas ridhusdörren av ridläraren efter avslutad lektion. På läktaren ska det råda </w:t>
      </w:r>
      <w:r>
        <w:rPr>
          <w:rStyle w:val="Stark"/>
          <w:sz w:val="28"/>
          <w:szCs w:val="28"/>
        </w:rPr>
        <w:t>lugn</w:t>
      </w:r>
      <w:r>
        <w:rPr>
          <w:sz w:val="28"/>
          <w:szCs w:val="28"/>
        </w:rPr>
        <w:t xml:space="preserve"> </w:t>
      </w:r>
      <w:r>
        <w:rPr>
          <w:rStyle w:val="Stark"/>
          <w:sz w:val="28"/>
          <w:szCs w:val="28"/>
        </w:rPr>
        <w:t>och ordning</w:t>
      </w:r>
      <w:r>
        <w:rPr>
          <w:sz w:val="28"/>
          <w:szCs w:val="28"/>
        </w:rPr>
        <w:t xml:space="preserve"> - inget spring och inga höga röster.</w:t>
      </w:r>
    </w:p>
    <w:p w:rsidR="00A53834" w:rsidRDefault="00A53834" w:rsidP="00A5383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Vidtag</w:t>
      </w:r>
      <w:proofErr w:type="gramEnd"/>
      <w:r>
        <w:rPr>
          <w:sz w:val="28"/>
          <w:szCs w:val="28"/>
        </w:rPr>
        <w:t xml:space="preserve"> försiktighet och respektera ridande ekipage vid hantering av klädsel/utrustning</w:t>
      </w:r>
    </w:p>
    <w:p w:rsidR="00A53834" w:rsidRDefault="00A53834" w:rsidP="00A5383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Kläder/utrustning </w:t>
      </w:r>
      <w:r>
        <w:rPr>
          <w:rStyle w:val="Stark"/>
          <w:sz w:val="28"/>
          <w:szCs w:val="28"/>
        </w:rPr>
        <w:t>förvaras på läktaren eller anvisad plats</w:t>
      </w:r>
      <w:r>
        <w:rPr>
          <w:sz w:val="28"/>
          <w:szCs w:val="28"/>
        </w:rPr>
        <w:t xml:space="preserve"> under ridning. Släpp inte hästen t ex vid täckespåtagning.</w:t>
      </w:r>
    </w:p>
    <w:p w:rsidR="00A53834" w:rsidRDefault="00A53834" w:rsidP="00A5383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Vid ridning i båda varven gäller högerregeln. Vid fler än 5 ryttare på lilla delen, rider alla i samma varv.</w:t>
      </w:r>
    </w:p>
    <w:p w:rsidR="00A53834" w:rsidRDefault="00A53834" w:rsidP="00A5383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Skritt </w:t>
      </w:r>
      <w:proofErr w:type="gramStart"/>
      <w:r>
        <w:rPr>
          <w:sz w:val="28"/>
          <w:szCs w:val="28"/>
        </w:rPr>
        <w:t>rides</w:t>
      </w:r>
      <w:proofErr w:type="gramEnd"/>
      <w:r>
        <w:rPr>
          <w:sz w:val="28"/>
          <w:szCs w:val="28"/>
        </w:rPr>
        <w:t xml:space="preserve"> innanför fyrkantspåret, ryttare på volt lämnar företräde för de på fyrkantspåret. Halt görs i mitten av volt.</w:t>
      </w:r>
    </w:p>
    <w:p w:rsidR="00A53834" w:rsidRDefault="00A53834" w:rsidP="00A53834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Ryttare får inte rida i bredd på fyrkantspåret</w:t>
      </w:r>
    </w:p>
    <w:p w:rsidR="00A53834" w:rsidRDefault="00A53834" w:rsidP="00A53834">
      <w:pPr>
        <w:pStyle w:val="Liststycke"/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Hoppning, longering, </w:t>
      </w:r>
      <w:proofErr w:type="spellStart"/>
      <w:r>
        <w:rPr>
          <w:sz w:val="28"/>
          <w:szCs w:val="28"/>
        </w:rPr>
        <w:t>tömkörning</w:t>
      </w:r>
      <w:proofErr w:type="spellEnd"/>
      <w:r>
        <w:rPr>
          <w:sz w:val="28"/>
          <w:szCs w:val="28"/>
        </w:rPr>
        <w:t xml:space="preserve"> och ledning av </w:t>
      </w:r>
      <w:proofErr w:type="gramStart"/>
      <w:r>
        <w:rPr>
          <w:sz w:val="28"/>
          <w:szCs w:val="28"/>
        </w:rPr>
        <w:t>häst  får</w:t>
      </w:r>
      <w:proofErr w:type="gramEnd"/>
      <w:r>
        <w:rPr>
          <w:sz w:val="28"/>
          <w:szCs w:val="28"/>
        </w:rPr>
        <w:t xml:space="preserve"> endast utföras på fastlagda tider, eller efter samtliga ryttares medgivande. Efter avslutat ridpass, återställ efter dig och plocka upp 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avföring, samt meddela när du öppnar dörren.</w:t>
      </w:r>
    </w:p>
    <w:p w:rsidR="00A53834" w:rsidRDefault="00A53834" w:rsidP="00A5383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Endast kontrollerad longering är tillåten. Ingen longering i grimma är tillåten på anläggningen.</w:t>
      </w:r>
    </w:p>
    <w:p w:rsidR="00A53834" w:rsidRDefault="00A53834" w:rsidP="00A5383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Prata inte i mobil på hästen</w:t>
      </w:r>
    </w:p>
    <w:p w:rsidR="00A53834" w:rsidRDefault="00A53834" w:rsidP="00A5383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Rid </w:t>
      </w:r>
      <w:r>
        <w:rPr>
          <w:sz w:val="28"/>
          <w:szCs w:val="28"/>
          <w:u w:val="single"/>
        </w:rPr>
        <w:t>endast</w:t>
      </w:r>
      <w:r>
        <w:rPr>
          <w:sz w:val="28"/>
          <w:szCs w:val="28"/>
        </w:rPr>
        <w:t xml:space="preserve"> med en hörlur</w:t>
      </w:r>
    </w:p>
    <w:p w:rsidR="00A53834" w:rsidRDefault="00A53834" w:rsidP="00A5383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Hoppning har företräde på söndagar mellan </w:t>
      </w:r>
      <w:proofErr w:type="gramStart"/>
      <w:r>
        <w:rPr>
          <w:sz w:val="28"/>
          <w:szCs w:val="28"/>
        </w:rPr>
        <w:t>13.00-18.00</w:t>
      </w:r>
      <w:proofErr w:type="gramEnd"/>
      <w:r>
        <w:rPr>
          <w:sz w:val="28"/>
          <w:szCs w:val="28"/>
        </w:rPr>
        <w:t xml:space="preserve"> i stora ridhuset</w:t>
      </w:r>
    </w:p>
    <w:p w:rsidR="0043049E" w:rsidRDefault="0043049E"/>
    <w:sectPr w:rsidR="0043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076D"/>
    <w:multiLevelType w:val="multilevel"/>
    <w:tmpl w:val="1690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34"/>
    <w:rsid w:val="0043049E"/>
    <w:rsid w:val="00A5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2326D-6EEA-4625-A844-760EC5E5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834"/>
    <w:pPr>
      <w:spacing w:line="256" w:lineRule="auto"/>
    </w:pPr>
  </w:style>
  <w:style w:type="paragraph" w:styleId="Rubrik1">
    <w:name w:val="heading 1"/>
    <w:basedOn w:val="Normal"/>
    <w:link w:val="Rubrik1Char"/>
    <w:uiPriority w:val="9"/>
    <w:qFormat/>
    <w:rsid w:val="00A53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383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A53834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A53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2022-02-17T12:20:00Z</dcterms:created>
  <dcterms:modified xsi:type="dcterms:W3CDTF">2022-02-17T12:22:00Z</dcterms:modified>
</cp:coreProperties>
</file>